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328" w:rsidRDefault="001C5328" w:rsidP="001C5328">
      <w:pPr>
        <w:jc w:val="center"/>
        <w:rPr>
          <w:rFonts w:ascii="Calibri" w:eastAsia="Calibri" w:hAnsi="Calibri" w:cs="Times New Roman"/>
          <w:b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color w:val="FF0000"/>
          <w:sz w:val="28"/>
          <w:szCs w:val="28"/>
        </w:rPr>
        <w:t>Технология  «</w:t>
      </w:r>
      <w:r w:rsidRPr="001C5328">
        <w:rPr>
          <w:rFonts w:ascii="Calibri" w:eastAsia="Calibri" w:hAnsi="Calibri" w:cs="Times New Roman"/>
          <w:b/>
          <w:color w:val="FF0000"/>
          <w:sz w:val="28"/>
          <w:szCs w:val="28"/>
        </w:rPr>
        <w:t>Развивающее общение</w:t>
      </w:r>
      <w:r>
        <w:rPr>
          <w:rFonts w:ascii="Calibri" w:eastAsia="Calibri" w:hAnsi="Calibri" w:cs="Times New Roman"/>
          <w:b/>
          <w:color w:val="FF0000"/>
          <w:sz w:val="28"/>
          <w:szCs w:val="28"/>
        </w:rPr>
        <w:t>»</w:t>
      </w:r>
    </w:p>
    <w:p w:rsidR="001C5328" w:rsidRPr="001C5328" w:rsidRDefault="001C5328" w:rsidP="001C5328">
      <w:pPr>
        <w:jc w:val="center"/>
        <w:rPr>
          <w:rFonts w:ascii="Calibri" w:eastAsia="Calibri" w:hAnsi="Calibri" w:cs="Times New Roman"/>
          <w:b/>
          <w:color w:val="FF0000"/>
          <w:sz w:val="28"/>
          <w:szCs w:val="28"/>
        </w:rPr>
      </w:pPr>
      <w:r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Материал подготовлен воспитателем </w:t>
      </w:r>
      <w:proofErr w:type="spellStart"/>
      <w:r>
        <w:rPr>
          <w:rFonts w:ascii="Calibri" w:eastAsia="Calibri" w:hAnsi="Calibri" w:cs="Times New Roman"/>
          <w:b/>
          <w:color w:val="FF0000"/>
          <w:sz w:val="28"/>
          <w:szCs w:val="28"/>
        </w:rPr>
        <w:t>Юлаевой</w:t>
      </w:r>
      <w:proofErr w:type="spellEnd"/>
      <w:r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 Т.П.</w:t>
      </w:r>
    </w:p>
    <w:p w:rsidR="001C5328" w:rsidRPr="001C5328" w:rsidRDefault="001C5328" w:rsidP="001C5328">
      <w:pPr>
        <w:jc w:val="both"/>
        <w:rPr>
          <w:rFonts w:ascii="Calibri" w:eastAsia="Calibri" w:hAnsi="Calibri" w:cs="Times New Roman"/>
        </w:rPr>
      </w:pPr>
      <w:r w:rsidRPr="001C5328">
        <w:rPr>
          <w:rFonts w:ascii="Calibri" w:eastAsia="Calibri" w:hAnsi="Calibri" w:cs="Times New Roman"/>
        </w:rPr>
        <w:t xml:space="preserve">Технологии «Развивающее общение» принадлежит ведущая роль в развитии </w:t>
      </w:r>
      <w:proofErr w:type="spellStart"/>
      <w:r w:rsidRPr="001C5328">
        <w:rPr>
          <w:rFonts w:ascii="Calibri" w:eastAsia="Calibri" w:hAnsi="Calibri" w:cs="Times New Roman"/>
        </w:rPr>
        <w:t>саморегуляции</w:t>
      </w:r>
      <w:proofErr w:type="spellEnd"/>
      <w:r w:rsidRPr="001C5328">
        <w:rPr>
          <w:rFonts w:ascii="Calibri" w:eastAsia="Calibri" w:hAnsi="Calibri" w:cs="Times New Roman"/>
        </w:rPr>
        <w:t xml:space="preserve"> поведения детей, поскольку она позволяет если не полностью, то в большей степени самому ребёнку решать свои проблемы, найти решения в конфликтных ситуациях, которые постоянно возникают в общении детей всех возрастных групп.</w:t>
      </w:r>
    </w:p>
    <w:p w:rsidR="001C5328" w:rsidRPr="001C5328" w:rsidRDefault="001C5328" w:rsidP="001C5328">
      <w:pPr>
        <w:jc w:val="both"/>
        <w:rPr>
          <w:rFonts w:ascii="Calibri" w:eastAsia="Calibri" w:hAnsi="Calibri" w:cs="Times New Roman"/>
        </w:rPr>
      </w:pPr>
      <w:r w:rsidRPr="001C5328">
        <w:rPr>
          <w:rFonts w:ascii="Calibri" w:eastAsia="Calibri" w:hAnsi="Calibri" w:cs="Times New Roman"/>
        </w:rPr>
        <w:t>Конфликты — неотъемлемая часть человеческой жизни. То, как мы учимся разрешать их в детстве, обусловливает стратегии нашего поведения и во взрослой жизни. Либо мы стремимся избегать трудностей, искать более лёгкие, обходные пути, молчать и сдерживать свою ярость, либо мы встречаемся с проблемой лицом к лицу, ищем разумный выход, повышаем свою самооценку и завоёвываем уважение в коллективе. Кроме избегания и компромисса существуют и другие стратегии: например, соперничество, приспособление или сотрудничество. Но лишь одна из них, а именно поиск компромисса, является наиболее эффективной стратегией поведения в конфликте.</w:t>
      </w:r>
    </w:p>
    <w:p w:rsidR="001C5328" w:rsidRPr="001C5328" w:rsidRDefault="001C5328" w:rsidP="001C5328">
      <w:pPr>
        <w:jc w:val="both"/>
        <w:rPr>
          <w:rFonts w:ascii="Calibri" w:eastAsia="Calibri" w:hAnsi="Calibri" w:cs="Times New Roman"/>
        </w:rPr>
      </w:pPr>
      <w:r w:rsidRPr="001C5328">
        <w:rPr>
          <w:rFonts w:ascii="Calibri" w:eastAsia="Calibri" w:hAnsi="Calibri" w:cs="Times New Roman"/>
        </w:rPr>
        <w:t>Есть ли смысл обучать детей детсадовского возраста самостоятельному решению конфликтов или же на этом этапе развития достаточно вмешательства воспитателя или родителей? Следующие факты говорят в пользу обучения.</w:t>
      </w:r>
    </w:p>
    <w:p w:rsidR="001C5328" w:rsidRPr="001C5328" w:rsidRDefault="001C5328" w:rsidP="001C5328">
      <w:pPr>
        <w:jc w:val="both"/>
        <w:rPr>
          <w:rFonts w:ascii="Calibri" w:eastAsia="Calibri" w:hAnsi="Calibri" w:cs="Times New Roman"/>
        </w:rPr>
      </w:pPr>
      <w:r w:rsidRPr="001C5328">
        <w:rPr>
          <w:rFonts w:ascii="Calibri" w:eastAsia="Calibri" w:hAnsi="Calibri" w:cs="Times New Roman"/>
          <w:b/>
        </w:rPr>
        <w:t>Во-первых</w:t>
      </w:r>
      <w:r w:rsidRPr="001C5328">
        <w:rPr>
          <w:rFonts w:ascii="Calibri" w:eastAsia="Calibri" w:hAnsi="Calibri" w:cs="Times New Roman"/>
        </w:rPr>
        <w:t>, самостоятельное решение конфликтов детьми значительно разгружает взрослого, которому в этом случае не требуется исполнять роль судьи, а достаточно занимать более комфортную позицию помощника.</w:t>
      </w:r>
    </w:p>
    <w:p w:rsidR="001C5328" w:rsidRPr="001C5328" w:rsidRDefault="001C5328" w:rsidP="001C5328">
      <w:pPr>
        <w:jc w:val="both"/>
        <w:rPr>
          <w:rFonts w:ascii="Calibri" w:eastAsia="Calibri" w:hAnsi="Calibri" w:cs="Times New Roman"/>
        </w:rPr>
      </w:pPr>
      <w:r w:rsidRPr="001C5328">
        <w:rPr>
          <w:rFonts w:ascii="Calibri" w:eastAsia="Calibri" w:hAnsi="Calibri" w:cs="Times New Roman"/>
          <w:b/>
        </w:rPr>
        <w:t>Во-вторых</w:t>
      </w:r>
      <w:r w:rsidRPr="001C5328">
        <w:rPr>
          <w:rFonts w:ascii="Calibri" w:eastAsia="Calibri" w:hAnsi="Calibri" w:cs="Times New Roman"/>
        </w:rPr>
        <w:t xml:space="preserve">, когда дети осваивают технологию решения конфликтов, ответственность за происходящее и случившееся </w:t>
      </w:r>
      <w:proofErr w:type="spellStart"/>
      <w:r w:rsidRPr="001C5328">
        <w:rPr>
          <w:rFonts w:ascii="Calibri" w:eastAsia="Calibri" w:hAnsi="Calibri" w:cs="Times New Roman"/>
        </w:rPr>
        <w:t>пожится</w:t>
      </w:r>
      <w:proofErr w:type="spellEnd"/>
      <w:r w:rsidRPr="001C5328">
        <w:rPr>
          <w:rFonts w:ascii="Calibri" w:eastAsia="Calibri" w:hAnsi="Calibri" w:cs="Times New Roman"/>
        </w:rPr>
        <w:t xml:space="preserve"> на самих детей, что, в свою очередь, ведёт к большей самостоятельности каждого отдельного ребёнка, а значит, к развитию </w:t>
      </w:r>
      <w:proofErr w:type="spellStart"/>
      <w:r w:rsidRPr="001C5328">
        <w:rPr>
          <w:rFonts w:ascii="Calibri" w:eastAsia="Calibri" w:hAnsi="Calibri" w:cs="Times New Roman"/>
        </w:rPr>
        <w:t>саморегуляции</w:t>
      </w:r>
      <w:proofErr w:type="spellEnd"/>
      <w:r w:rsidRPr="001C5328">
        <w:rPr>
          <w:rFonts w:ascii="Calibri" w:eastAsia="Calibri" w:hAnsi="Calibri" w:cs="Times New Roman"/>
        </w:rPr>
        <w:t xml:space="preserve"> поведения.</w:t>
      </w:r>
    </w:p>
    <w:p w:rsidR="001C5328" w:rsidRPr="001C5328" w:rsidRDefault="001C5328" w:rsidP="001C5328">
      <w:pPr>
        <w:jc w:val="both"/>
        <w:rPr>
          <w:rFonts w:ascii="Calibri" w:eastAsia="Calibri" w:hAnsi="Calibri" w:cs="Times New Roman"/>
        </w:rPr>
      </w:pPr>
      <w:r w:rsidRPr="001C5328">
        <w:rPr>
          <w:rFonts w:ascii="Calibri" w:eastAsia="Calibri" w:hAnsi="Calibri" w:cs="Times New Roman"/>
          <w:b/>
        </w:rPr>
        <w:t>В-третьих,</w:t>
      </w:r>
      <w:r w:rsidRPr="001C5328">
        <w:rPr>
          <w:rFonts w:ascii="Calibri" w:eastAsia="Calibri" w:hAnsi="Calibri" w:cs="Times New Roman"/>
        </w:rPr>
        <w:t xml:space="preserve"> новые навыки конструктивного поведения понижают степень конфликтности группы в целом.</w:t>
      </w:r>
    </w:p>
    <w:p w:rsidR="001C5328" w:rsidRPr="001C5328" w:rsidRDefault="001C5328" w:rsidP="001C5328">
      <w:pPr>
        <w:rPr>
          <w:rFonts w:ascii="Calibri" w:eastAsia="Calibri" w:hAnsi="Calibri" w:cs="Times New Roman"/>
        </w:rPr>
      </w:pPr>
      <w:r w:rsidRPr="001C5328">
        <w:rPr>
          <w:rFonts w:ascii="Calibri" w:eastAsia="Calibri" w:hAnsi="Calibri" w:cs="Times New Roman"/>
          <w:b/>
        </w:rPr>
        <w:t>В-четвёртых</w:t>
      </w:r>
      <w:r w:rsidRPr="001C5328">
        <w:rPr>
          <w:rFonts w:ascii="Calibri" w:eastAsia="Calibri" w:hAnsi="Calibri" w:cs="Times New Roman"/>
        </w:rPr>
        <w:t>, обучение данному навыку повышает самооценку детей, что позволяет им чувствовать себя более уверенно в общении со сверстниками и в жизни, а значит, уровень эмоциональной защищённости ребёнка растёт.</w:t>
      </w:r>
    </w:p>
    <w:p w:rsidR="001C5328" w:rsidRPr="001C5328" w:rsidRDefault="001C5328" w:rsidP="001C5328">
      <w:pPr>
        <w:rPr>
          <w:b/>
          <w:color w:val="C00000"/>
        </w:rPr>
      </w:pPr>
      <w:r w:rsidRPr="001C5328">
        <w:rPr>
          <w:b/>
          <w:color w:val="C00000"/>
        </w:rPr>
        <w:t>Как ввести правила жизни в группе?</w:t>
      </w:r>
    </w:p>
    <w:p w:rsidR="001C5328" w:rsidRPr="001C5328" w:rsidRDefault="001C5328" w:rsidP="001C5328">
      <w:r w:rsidRPr="001C5328">
        <w:rPr>
          <w:u w:val="single"/>
        </w:rPr>
        <w:t>1. Если в группе произошла какая-либо ситуация,</w:t>
      </w:r>
      <w:r w:rsidRPr="001C5328">
        <w:t xml:space="preserve"> связанная с нарушением правил, то сразу или спустя некоторое время, но не позже чем через день после нарушения, следует обсудить случившееся. Спросить, что другие дети, не участвовавшие в нарушении, думают об этом, хотели бы они попасть в такую ситуацию.</w:t>
      </w:r>
    </w:p>
    <w:p w:rsidR="001C5328" w:rsidRPr="001C5328" w:rsidRDefault="001C5328" w:rsidP="001C5328">
      <w:r w:rsidRPr="001C5328">
        <w:rPr>
          <w:u w:val="single"/>
        </w:rPr>
        <w:t>2. Обратить внимание инициатора нарушения</w:t>
      </w:r>
      <w:r w:rsidRPr="001C5328">
        <w:t xml:space="preserve"> на реакцию и чувства других детей.</w:t>
      </w:r>
    </w:p>
    <w:p w:rsidR="001C5328" w:rsidRPr="001C5328" w:rsidRDefault="001C5328" w:rsidP="001C5328">
      <w:r w:rsidRPr="001C5328">
        <w:t xml:space="preserve">3. </w:t>
      </w:r>
      <w:r w:rsidRPr="001C5328">
        <w:rPr>
          <w:u w:val="single"/>
        </w:rPr>
        <w:t>Предложить детям ввести правило и сделать его правилом</w:t>
      </w:r>
      <w:r w:rsidRPr="001C5328">
        <w:t xml:space="preserve"> недели, то есть время от времени напоминать о нём детям. Повесить на видное место, например в уголок, под названием «Правила нашей группы». Вводить </w:t>
      </w:r>
      <w:proofErr w:type="gramStart"/>
      <w:r w:rsidRPr="001C5328">
        <w:t>следует не более одного правила</w:t>
      </w:r>
      <w:proofErr w:type="gramEnd"/>
      <w:r w:rsidRPr="001C5328">
        <w:t xml:space="preserve"> в неделю и не больше восьми правил в год (пяти правил в младших группах).</w:t>
      </w:r>
    </w:p>
    <w:p w:rsidR="001C5328" w:rsidRDefault="001C5328" w:rsidP="001C5328">
      <w:r w:rsidRPr="001C5328">
        <w:lastRenderedPageBreak/>
        <w:t xml:space="preserve">4. </w:t>
      </w:r>
      <w:r w:rsidRPr="001C5328">
        <w:rPr>
          <w:u w:val="single"/>
        </w:rPr>
        <w:t>Спросить детей: «Ребята, а что же нам делать в следующий раз, если</w:t>
      </w:r>
      <w:r w:rsidRPr="001C5328">
        <w:t xml:space="preserve"> кто-то нарушит </w:t>
      </w:r>
      <w:r w:rsidRPr="001C5328">
        <w:rPr>
          <w:i/>
        </w:rPr>
        <w:t xml:space="preserve">наше </w:t>
      </w:r>
      <w:r w:rsidRPr="001C5328">
        <w:t xml:space="preserve">правило?» Ответы демонстративно записать, обсудить, отказаться от заведомо неприемлемых вариантов и оставить конструктивные решения. </w:t>
      </w:r>
    </w:p>
    <w:p w:rsidR="001C5328" w:rsidRPr="001C5328" w:rsidRDefault="001C5328" w:rsidP="001C5328">
      <w:r w:rsidRPr="001C5328">
        <w:rPr>
          <w:u w:val="single"/>
        </w:rPr>
        <w:t xml:space="preserve">Внести своё предложение, </w:t>
      </w:r>
      <w:proofErr w:type="gramStart"/>
      <w:r w:rsidRPr="001C5328">
        <w:rPr>
          <w:u w:val="single"/>
        </w:rPr>
        <w:t>например</w:t>
      </w:r>
      <w:proofErr w:type="gramEnd"/>
      <w:r w:rsidRPr="001C5328">
        <w:rPr>
          <w:u w:val="single"/>
        </w:rPr>
        <w:t xml:space="preserve"> </w:t>
      </w:r>
      <w:r w:rsidRPr="001C5328">
        <w:rPr>
          <w:b/>
          <w:color w:val="FF0000"/>
          <w:u w:val="single"/>
        </w:rPr>
        <w:t>установить</w:t>
      </w:r>
      <w:r w:rsidRPr="001C5328">
        <w:rPr>
          <w:b/>
          <w:color w:val="FF0000"/>
        </w:rPr>
        <w:t xml:space="preserve"> «кресло размышления»,</w:t>
      </w:r>
      <w:r w:rsidRPr="001C5328">
        <w:rPr>
          <w:color w:val="FF0000"/>
        </w:rPr>
        <w:t xml:space="preserve"> </w:t>
      </w:r>
      <w:r w:rsidRPr="001C5328">
        <w:t>на котором ребёнок, нарушивший правило, должен сидеть в течение трёх минут (для малышей) и пяти минут (для детей постарше). Придумать как можно бо</w:t>
      </w:r>
      <w:r>
        <w:t>льше вариантов того, что ему по</w:t>
      </w:r>
      <w:r w:rsidRPr="001C5328">
        <w:t xml:space="preserve">может это правило не нарушать. Время засекается с помощью песочных часов в пределах видимости воспитателя и ребёнка. По истечении времени воспитатель просит подойти и обсудить с ним то, что ребёнок для себя решил. </w:t>
      </w:r>
    </w:p>
    <w:p w:rsidR="001C5328" w:rsidRPr="001C5328" w:rsidRDefault="001C5328" w:rsidP="001C5328">
      <w:r w:rsidRPr="001C5328">
        <w:t xml:space="preserve">Почему размышление над способами самопомощи работает более эффективно, нежели обычное наказание? Классическое наказание - постановка в угол, лишение сладкого, угрозы, жалобы родителям и т. п. - освобождает ребёнка от ответственности и </w:t>
      </w:r>
      <w:r w:rsidRPr="001C5328">
        <w:rPr>
          <w:u w:val="single"/>
        </w:rPr>
        <w:t>контроля над своими действиями в будущем.</w:t>
      </w:r>
      <w:r w:rsidRPr="001C5328">
        <w:t xml:space="preserve"> То есть он отбыл своё время в углу или на стульчике и освободился от чувства вины и необходимости корректировать своё поведение. Время для размышлений и задача самостоятельно придумать способы самопомощи не унижает достоинство ребёнка и не освобождает его от ответственности.</w:t>
      </w:r>
    </w:p>
    <w:p w:rsidR="001C5328" w:rsidRPr="001C5328" w:rsidRDefault="001C5328" w:rsidP="001C5328">
      <w:r>
        <w:t xml:space="preserve">В каждой группе </w:t>
      </w:r>
      <w:r w:rsidRPr="001C5328">
        <w:t xml:space="preserve"> </w:t>
      </w:r>
      <w:r>
        <w:t>1 раз в неделю, дети</w:t>
      </w:r>
      <w:r w:rsidRPr="001C5328">
        <w:t xml:space="preserve"> собираются для обсуждения какого-либо одного правила </w:t>
      </w:r>
      <w:r>
        <w:t>группы</w:t>
      </w:r>
      <w:r w:rsidRPr="001C5328">
        <w:t>, а затем и практического применения его</w:t>
      </w:r>
      <w:r w:rsidR="00060FB1">
        <w:t xml:space="preserve"> в парной работе друг с другом или </w:t>
      </w:r>
      <w:proofErr w:type="spellStart"/>
      <w:r w:rsidR="00060FB1">
        <w:t>вгруппе</w:t>
      </w:r>
      <w:proofErr w:type="spellEnd"/>
      <w:r w:rsidR="00060FB1">
        <w:t xml:space="preserve"> детей (старший возраст)</w:t>
      </w:r>
      <w:proofErr w:type="gramStart"/>
      <w:r w:rsidR="00060FB1">
        <w:t>.</w:t>
      </w:r>
      <w:bookmarkStart w:id="0" w:name="_GoBack"/>
      <w:bookmarkEnd w:id="0"/>
      <w:r w:rsidRPr="001C5328">
        <w:t>К</w:t>
      </w:r>
      <w:proofErr w:type="gramEnd"/>
      <w:r w:rsidRPr="001C5328">
        <w:t>аждое правило прорабатывается такое количество времени, которое требуется конкретному коллективу</w:t>
      </w:r>
      <w:r>
        <w:t xml:space="preserve"> детей  </w:t>
      </w:r>
      <w:r w:rsidRPr="001C5328">
        <w:t xml:space="preserve"> для успешного его усвоения в практической работе. Затем переходят к следующему правилу «разви</w:t>
      </w:r>
      <w:r>
        <w:t>вающего общения».</w:t>
      </w:r>
      <w:r w:rsidRPr="001C5328">
        <w:t xml:space="preserve"> </w:t>
      </w:r>
    </w:p>
    <w:p w:rsidR="001C5328" w:rsidRPr="001C5328" w:rsidRDefault="001C5328" w:rsidP="001C5328">
      <w:r w:rsidRPr="001C5328">
        <w:t>Главное при овла</w:t>
      </w:r>
      <w:r>
        <w:t>дении технологией</w:t>
      </w:r>
      <w:r w:rsidRPr="001C5328">
        <w:t xml:space="preserve"> «Развивающее общение» — соблюдать следующие принципы.</w:t>
      </w:r>
    </w:p>
    <w:p w:rsidR="001C5328" w:rsidRPr="001C5328" w:rsidRDefault="001C5328" w:rsidP="001C5328">
      <w:r w:rsidRPr="001C5328">
        <w:t xml:space="preserve">1. Принимать </w:t>
      </w:r>
      <w:r w:rsidRPr="001C5328">
        <w:rPr>
          <w:i/>
        </w:rPr>
        <w:t>все чувства</w:t>
      </w:r>
      <w:r w:rsidRPr="001C5328">
        <w:t xml:space="preserve"> ребёнка. </w:t>
      </w:r>
    </w:p>
    <w:p w:rsidR="001C5328" w:rsidRPr="001C5328" w:rsidRDefault="001C5328" w:rsidP="001C5328">
      <w:r w:rsidRPr="001C5328">
        <w:t>2. Прояснять эти чувства для осознания их ребенком.</w:t>
      </w:r>
    </w:p>
    <w:p w:rsidR="001C5328" w:rsidRPr="001C5328" w:rsidRDefault="001C5328" w:rsidP="001C5328">
      <w:r w:rsidRPr="001C5328">
        <w:t xml:space="preserve">3. </w:t>
      </w:r>
      <w:proofErr w:type="gramStart"/>
      <w:r w:rsidRPr="001C5328">
        <w:t xml:space="preserve">Не принимать </w:t>
      </w:r>
      <w:r w:rsidRPr="001C5328">
        <w:rPr>
          <w:i/>
        </w:rPr>
        <w:t>отдельные действия</w:t>
      </w:r>
      <w:r w:rsidRPr="001C5328">
        <w:t xml:space="preserve"> ребенка, ведущие к нарушению эмоционального и физического благополучия детей и взрослых (например:</w:t>
      </w:r>
      <w:proofErr w:type="gramEnd"/>
      <w:r w:rsidRPr="001C5328">
        <w:t xml:space="preserve"> </w:t>
      </w:r>
      <w:proofErr w:type="gramStart"/>
      <w:r w:rsidRPr="001C5328">
        <w:t>«Я не могу позволить тебе так поступать, потому что у нас есть правило...»).</w:t>
      </w:r>
      <w:proofErr w:type="gramEnd"/>
    </w:p>
    <w:p w:rsidR="001C5328" w:rsidRPr="001C5328" w:rsidRDefault="001C5328" w:rsidP="001C5328">
      <w:r w:rsidRPr="001C5328">
        <w:t>4. Говорить ребёнку о своих чувствах, используя «</w:t>
      </w:r>
      <w:proofErr w:type="gramStart"/>
      <w:r w:rsidRPr="001C5328">
        <w:t>Я-сообщение</w:t>
      </w:r>
      <w:proofErr w:type="gramEnd"/>
      <w:r w:rsidRPr="001C5328">
        <w:t xml:space="preserve">». </w:t>
      </w:r>
    </w:p>
    <w:p w:rsidR="001C5328" w:rsidRPr="001C5328" w:rsidRDefault="001C5328" w:rsidP="001C5328">
      <w:r w:rsidRPr="001C5328">
        <w:t>5. Вводить правила жизни в группе, разработанные совместно с детьми. Постоянно в безличной форме к ним обращаться при решении конфликтных ситуаций. Например: «У нас есть правило: кто первый взял игрушку, тот в неё и играет, сколько он захочет».</w:t>
      </w:r>
    </w:p>
    <w:p w:rsidR="001C5328" w:rsidRPr="001C5328" w:rsidRDefault="001C5328" w:rsidP="001C5328">
      <w:r w:rsidRPr="001C5328">
        <w:t>6. Хвалить ребёнка за сделанную работу через её описание: «Домик получился красивый», «Какой порядок в кукольном домике!»</w:t>
      </w:r>
    </w:p>
    <w:p w:rsidR="001C5328" w:rsidRPr="001C5328" w:rsidRDefault="001C5328" w:rsidP="001C5328">
      <w:r w:rsidRPr="001C5328">
        <w:t>7. Не давать ребёнку готовых рецептов, а говорить: «А как ты думаешь?..»</w:t>
      </w:r>
    </w:p>
    <w:p w:rsidR="001C5328" w:rsidRPr="001C5328" w:rsidRDefault="001C5328" w:rsidP="001C5328">
      <w:r w:rsidRPr="001C5328">
        <w:t>8. Постоянно поддерживать позитивную инициативу ребёнка.</w:t>
      </w:r>
    </w:p>
    <w:p w:rsidR="001C5328" w:rsidRPr="001C5328" w:rsidRDefault="001C5328" w:rsidP="001C5328">
      <w:r w:rsidRPr="001C5328">
        <w:t>9. Стараться в любом режимном моменте предоставить ребёнку возможность выбора.</w:t>
      </w:r>
    </w:p>
    <w:p w:rsidR="00580481" w:rsidRDefault="00580481" w:rsidP="001C5328"/>
    <w:sectPr w:rsidR="00580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9C"/>
    <w:rsid w:val="00060FB1"/>
    <w:rsid w:val="001C5328"/>
    <w:rsid w:val="00580481"/>
    <w:rsid w:val="00B6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807</Words>
  <Characters>4605</Characters>
  <Application>Microsoft Office Word</Application>
  <DocSecurity>0</DocSecurity>
  <Lines>38</Lines>
  <Paragraphs>10</Paragraphs>
  <ScaleCrop>false</ScaleCrop>
  <Company/>
  <LinksUpToDate>false</LinksUpToDate>
  <CharactersWithSpaces>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2020-11-11T11:39:00Z</dcterms:created>
  <dcterms:modified xsi:type="dcterms:W3CDTF">2020-11-11T12:07:00Z</dcterms:modified>
</cp:coreProperties>
</file>